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86" w:rsidRDefault="00AA0F86" w:rsidP="00AA0F86">
      <w:pPr>
        <w:rPr>
          <w:rFonts w:ascii="黑体" w:eastAsia="黑体"/>
        </w:rPr>
      </w:pPr>
    </w:p>
    <w:p w:rsidR="00AA0F86" w:rsidRPr="00CA2C60" w:rsidRDefault="00AA0F86" w:rsidP="00AA0F86">
      <w:pPr>
        <w:ind w:leftChars="35" w:left="111"/>
        <w:jc w:val="center"/>
        <w:rPr>
          <w:rFonts w:ascii="方正小标宋简体" w:eastAsia="方正小标宋简体"/>
          <w:b/>
          <w:color w:val="FF0000"/>
          <w:spacing w:val="120"/>
          <w:sz w:val="100"/>
          <w:szCs w:val="100"/>
        </w:rPr>
      </w:pPr>
      <w:r w:rsidRPr="00CA2C60">
        <w:rPr>
          <w:rFonts w:ascii="方正小标宋简体" w:eastAsia="方正小标宋简体" w:hint="eastAsia"/>
          <w:b/>
          <w:color w:val="FF0000"/>
          <w:spacing w:val="120"/>
          <w:sz w:val="100"/>
          <w:szCs w:val="100"/>
        </w:rPr>
        <w:t>重庆大学文件</w:t>
      </w:r>
    </w:p>
    <w:p w:rsidR="00AA0F86" w:rsidRDefault="00AA0F86" w:rsidP="00AA0F86">
      <w:pPr>
        <w:jc w:val="center"/>
      </w:pPr>
    </w:p>
    <w:p w:rsidR="00AA0F86" w:rsidRDefault="00AA0F86" w:rsidP="00AA0F86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重大校〔2015〕131号</w:t>
      </w:r>
    </w:p>
    <w:p w:rsidR="00AA0F86" w:rsidRDefault="00D379B4" w:rsidP="00AA0F86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2pt;margin-top:4.45pt;width:442.2pt;height:.05pt;z-index:251660288" o:connectortype="straight" strokecolor="red" strokeweight="1.5pt"/>
        </w:pict>
      </w:r>
    </w:p>
    <w:p w:rsidR="00AA0F86" w:rsidRDefault="00AA0F86" w:rsidP="00CA2C60">
      <w:pPr>
        <w:spacing w:beforeLines="100"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关于印发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《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重庆大学教学工作</w:t>
      </w:r>
    </w:p>
    <w:p w:rsidR="00AA0F86" w:rsidRDefault="00AA0F86" w:rsidP="00CA2C60">
      <w:pPr>
        <w:spacing w:afterLines="50"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优秀教师评选办法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》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AA0F86" w:rsidRPr="005D1AEB" w:rsidRDefault="00AA0F86" w:rsidP="00AA0F86">
      <w:pPr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各二级单位：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为了进一步加强教师教学队伍建设，统一本科与研究生教学优秀教师的评选标准，学校特制定《重庆大学教学工作优秀教师评选办法》，现印发给你们，请遵照执行。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E47461" w:rsidRPr="005D1AEB" w:rsidRDefault="00E47461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ind w:firstLineChars="1673" w:firstLine="5284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重</w:t>
      </w:r>
      <w:r w:rsidRPr="005D1AEB">
        <w:rPr>
          <w:rFonts w:ascii="仿宋" w:eastAsia="仿宋" w:hAnsi="仿宋"/>
        </w:rPr>
        <w:t xml:space="preserve"> </w:t>
      </w:r>
      <w:r w:rsidRPr="005D1AEB">
        <w:rPr>
          <w:rFonts w:ascii="仿宋" w:eastAsia="仿宋" w:hAnsi="仿宋" w:hint="eastAsia"/>
        </w:rPr>
        <w:t>庆</w:t>
      </w:r>
      <w:r w:rsidRPr="005D1AEB">
        <w:rPr>
          <w:rFonts w:ascii="仿宋" w:eastAsia="仿宋" w:hAnsi="仿宋"/>
        </w:rPr>
        <w:t xml:space="preserve"> </w:t>
      </w:r>
      <w:r w:rsidRPr="005D1AEB">
        <w:rPr>
          <w:rFonts w:ascii="仿宋" w:eastAsia="仿宋" w:hAnsi="仿宋" w:hint="eastAsia"/>
        </w:rPr>
        <w:t>大</w:t>
      </w:r>
      <w:r w:rsidRPr="005D1AEB">
        <w:rPr>
          <w:rFonts w:ascii="仿宋" w:eastAsia="仿宋" w:hAnsi="仿宋"/>
        </w:rPr>
        <w:t xml:space="preserve"> </w:t>
      </w:r>
      <w:r w:rsidRPr="005D1AEB">
        <w:rPr>
          <w:rFonts w:ascii="仿宋" w:eastAsia="仿宋" w:hAnsi="仿宋" w:hint="eastAsia"/>
        </w:rPr>
        <w:t>学</w:t>
      </w:r>
    </w:p>
    <w:p w:rsidR="00AA0F86" w:rsidRPr="005D1AEB" w:rsidRDefault="00AA0F86" w:rsidP="00AA0F86">
      <w:pPr>
        <w:ind w:right="632"/>
        <w:jc w:val="center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 xml:space="preserve">                          2015年4月13日　　</w:t>
      </w:r>
      <w:proofErr w:type="gramStart"/>
      <w:r w:rsidRPr="005D1AEB">
        <w:rPr>
          <w:rFonts w:ascii="仿宋" w:eastAsia="仿宋" w:hAnsi="仿宋" w:hint="eastAsia"/>
        </w:rPr>
        <w:t xml:space="preserve">　　</w:t>
      </w:r>
      <w:proofErr w:type="gramEnd"/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CA2C60" w:rsidRDefault="00AA0F86" w:rsidP="00AA0F86">
      <w:pPr>
        <w:jc w:val="center"/>
        <w:rPr>
          <w:rFonts w:ascii="方正小标宋简体" w:eastAsia="方正小标宋简体" w:hint="eastAsia"/>
          <w:b/>
          <w:sz w:val="44"/>
          <w:szCs w:val="44"/>
        </w:rPr>
      </w:pPr>
      <w:r w:rsidRPr="00CA2C60">
        <w:rPr>
          <w:rFonts w:ascii="方正小标宋简体" w:eastAsia="方正小标宋简体" w:hint="eastAsia"/>
          <w:b/>
          <w:sz w:val="44"/>
          <w:szCs w:val="44"/>
        </w:rPr>
        <w:lastRenderedPageBreak/>
        <w:t>重庆大学教学工作优秀教师评选办法</w:t>
      </w:r>
    </w:p>
    <w:p w:rsidR="00CA2C60" w:rsidRDefault="00CA2C60" w:rsidP="00AA0F86">
      <w:pPr>
        <w:jc w:val="center"/>
        <w:rPr>
          <w:rFonts w:ascii="方正小标宋简体" w:eastAsia="方正小标宋简体"/>
          <w:sz w:val="44"/>
          <w:szCs w:val="44"/>
        </w:rPr>
      </w:pP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为了进一步加强教师教学队伍建设，充分发挥优秀教师在教学工作中的“引领、示范、辐射”作用，完善教师激励机制，激励广大教师爱岗敬业，立德树人，教书育人，不断提高教学水平，推动学校育人质量持续提升，特制定本办法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一、评选范围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凡在本校从事普通本科、研究生教学工作的教师均可申报参加评选。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二、评选时间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教学工作优秀教师每年评选一次。已获得重庆大学教学工作优秀教师称号的，年满五年后才能再次申请。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三、评选条件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1.拥护党的路线、方针、政策，忠诚党的教育事业；严谨治学，教书育人，师德师风良好，遵守学术道德规范，近5年内未出现教学事故。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2.积极承担并认真完成教学任务，近五年以来连续为普通本科、研究生开设一门以上的理论或者实践课程，教学工作量高于学院考核要求，且高于学校规定的教学工作量要求。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3.潜心教学，教学内容丰富，重点突出，教学方法灵活有效，课堂教学效果优秀；精心进行课前准备，认真了解学生状况和学习需求，有针对性地准备教案和讲稿；教学过程中注重师生互动，</w:t>
      </w:r>
      <w:r w:rsidRPr="005D1AEB">
        <w:rPr>
          <w:rFonts w:ascii="仿宋" w:eastAsia="仿宋" w:hAnsi="仿宋" w:hint="eastAsia"/>
        </w:rPr>
        <w:lastRenderedPageBreak/>
        <w:t xml:space="preserve">激发学生学习兴趣、好奇心和想象力，充分发挥学生主动性、自觉性、选择性、创造性，让学生成为学习的主人；关心学生成长，注重将优质科研资源转化为优质教育教学资源，加强学生自主学习能力、实践能力、创新能力和综合素质的培养。 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4</w:t>
      </w:r>
      <w:r w:rsidRPr="005D1AEB">
        <w:rPr>
          <w:rFonts w:ascii="仿宋" w:eastAsia="仿宋" w:hAnsi="仿宋" w:hint="eastAsia"/>
          <w:spacing w:val="-6"/>
        </w:rPr>
        <w:t>.注重教学研究，积极探索和推进教学改革，教学过程中重视教学内容的更新和教学方法与手段的改进，取得突出教学改革成效。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四、评选组织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学</w:t>
      </w:r>
      <w:r w:rsidRPr="005D1AEB">
        <w:rPr>
          <w:rFonts w:ascii="仿宋" w:eastAsia="仿宋" w:hAnsi="仿宋" w:hint="eastAsia"/>
          <w:spacing w:val="-6"/>
        </w:rPr>
        <w:t>校教学指导委员会专家组成评审组，负责教学工作优秀教师评选工作。教务处与研究生院共同组织开展优秀教师评选相关工作。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五、评选程序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1.学校每年发布通知启动评选工作。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2.各单位根据学校下达的名额组织评议，择优向教务处报送推荐候选人的相关材料， 教务处、研究生院对各单位推荐的候选人进行资格审查。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3.学校组织教学指导委员会专家进行评审。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4.教学工作优秀教师建议名单公示后，经主管校长审批，报校长办公会审定后公布。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六、奖励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1.学校授予获评教师“重庆大学教学工作优秀教师”称号，在当年教师节表彰。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2.教师所获得的“重庆大学教学工作优秀教师”称号，将作为其评定职称、晋级增薪以及选派进修等的重要依据。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lastRenderedPageBreak/>
        <w:t>七、其它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</w:rPr>
      </w:pPr>
      <w:r w:rsidRPr="005D1AEB">
        <w:rPr>
          <w:rFonts w:ascii="仿宋" w:eastAsia="仿宋" w:hAnsi="仿宋" w:hint="eastAsia"/>
        </w:rPr>
        <w:t>1.本办法由学校授权教务处、研究生院负责解释。</w:t>
      </w:r>
    </w:p>
    <w:p w:rsidR="00AA0F86" w:rsidRPr="005D1AEB" w:rsidRDefault="00AA0F86" w:rsidP="00AA0F86">
      <w:pPr>
        <w:ind w:firstLineChars="200" w:firstLine="632"/>
        <w:rPr>
          <w:rFonts w:ascii="仿宋" w:eastAsia="仿宋" w:hAnsi="仿宋"/>
          <w:spacing w:val="-4"/>
        </w:rPr>
      </w:pPr>
      <w:r w:rsidRPr="005D1AEB">
        <w:rPr>
          <w:rFonts w:ascii="仿宋" w:eastAsia="仿宋" w:hAnsi="仿宋" w:hint="eastAsia"/>
        </w:rPr>
        <w:t>2</w:t>
      </w:r>
      <w:r w:rsidRPr="005D1AEB">
        <w:rPr>
          <w:rFonts w:ascii="仿宋" w:eastAsia="仿宋" w:hAnsi="仿宋" w:hint="eastAsia"/>
          <w:spacing w:val="-4"/>
        </w:rPr>
        <w:t>.本办法自公布之日起施行。原《重庆大学本科教学工作优秀教师评选办法》（重大教〔2004〕147号）和《重庆大学研究生教育优秀教师评选办法（试行）》（重</w:t>
      </w:r>
      <w:proofErr w:type="gramStart"/>
      <w:r w:rsidRPr="005D1AEB">
        <w:rPr>
          <w:rFonts w:ascii="仿宋" w:eastAsia="仿宋" w:hAnsi="仿宋" w:hint="eastAsia"/>
          <w:spacing w:val="-4"/>
        </w:rPr>
        <w:t>研</w:t>
      </w:r>
      <w:proofErr w:type="gramEnd"/>
      <w:r w:rsidRPr="005D1AEB">
        <w:rPr>
          <w:rFonts w:ascii="仿宋" w:eastAsia="仿宋" w:hAnsi="仿宋" w:hint="eastAsia"/>
          <w:spacing w:val="-4"/>
        </w:rPr>
        <w:t>院〔2011〕48号）同时废止。</w:t>
      </w: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Pr="005D1AEB" w:rsidRDefault="00AA0F86" w:rsidP="00AA0F86">
      <w:pPr>
        <w:rPr>
          <w:rFonts w:ascii="仿宋" w:eastAsia="仿宋" w:hAnsi="仿宋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</w:rPr>
      </w:pPr>
    </w:p>
    <w:p w:rsidR="00AA0F86" w:rsidRDefault="00AA0F86" w:rsidP="00AA0F86">
      <w:pPr>
        <w:rPr>
          <w:rFonts w:ascii="仿宋_GB2312"/>
          <w:sz w:val="28"/>
          <w:szCs w:val="28"/>
        </w:rPr>
      </w:pPr>
    </w:p>
    <w:p w:rsidR="00AA0F86" w:rsidRPr="00830864" w:rsidRDefault="00D379B4" w:rsidP="00AA0F86">
      <w:pPr>
        <w:ind w:firstLineChars="100" w:firstLine="316"/>
        <w:rPr>
          <w:rFonts w:ascii="仿宋_GB2312"/>
          <w:sz w:val="28"/>
          <w:szCs w:val="28"/>
        </w:rPr>
      </w:pPr>
      <w:r w:rsidRPr="00D379B4">
        <w:pict>
          <v:shape id="_x0000_s1027" type="#_x0000_t32" style="position:absolute;left:0;text-align:left;margin-left:.2pt;margin-top:-.45pt;width:442.2pt;height:0;z-index:251661312" o:connectortype="straight" strokeweight=".35pt"/>
        </w:pict>
      </w:r>
      <w:r w:rsidRPr="00D379B4">
        <w:pict>
          <v:shape id="_x0000_s1028" type="#_x0000_t32" style="position:absolute;left:0;text-align:left;margin-left:.2pt;margin-top:28.95pt;width:442.2pt;height:0;z-index:251662336" o:connectortype="straight" strokeweight=".35pt"/>
        </w:pict>
      </w:r>
      <w:r w:rsidR="00AA0F86">
        <w:rPr>
          <w:rFonts w:ascii="仿宋_GB2312" w:hint="eastAsia"/>
          <w:sz w:val="28"/>
          <w:szCs w:val="28"/>
        </w:rPr>
        <w:t>重庆大学校长办公室                      2015年4月13日印发</w:t>
      </w:r>
    </w:p>
    <w:sectPr w:rsidR="00AA0F86" w:rsidRPr="00830864" w:rsidSect="005456DD">
      <w:footerReference w:type="even" r:id="rId8"/>
      <w:footerReference w:type="default" r:id="rId9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266" w:rsidRDefault="00C83266" w:rsidP="007626EC">
      <w:r>
        <w:separator/>
      </w:r>
    </w:p>
  </w:endnote>
  <w:endnote w:type="continuationSeparator" w:id="0">
    <w:p w:rsidR="00C83266" w:rsidRDefault="00C83266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D379B4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CA2C60" w:rsidRPr="00CA2C60">
      <w:rPr>
        <w:rFonts w:ascii="仿宋_GB2312"/>
        <w:noProof/>
        <w:sz w:val="28"/>
        <w:szCs w:val="28"/>
        <w:lang w:val="zh-CN"/>
      </w:rPr>
      <w:t>-</w:t>
    </w:r>
    <w:r w:rsidR="00CA2C60">
      <w:rPr>
        <w:rFonts w:ascii="仿宋_GB2312"/>
        <w:noProof/>
        <w:sz w:val="28"/>
        <w:szCs w:val="28"/>
      </w:rPr>
      <w:t xml:space="preserve"> 4 -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D379B4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CA2C60" w:rsidRPr="00CA2C60">
      <w:rPr>
        <w:rFonts w:ascii="仿宋_GB2312"/>
        <w:noProof/>
        <w:sz w:val="28"/>
        <w:szCs w:val="28"/>
        <w:lang w:val="zh-CN"/>
      </w:rPr>
      <w:t>-</w:t>
    </w:r>
    <w:r w:rsidR="00CA2C60">
      <w:rPr>
        <w:rFonts w:ascii="仿宋_GB2312"/>
        <w:noProof/>
        <w:sz w:val="28"/>
        <w:szCs w:val="28"/>
      </w:rPr>
      <w:t xml:space="preserve"> 3 -</w:t>
    </w:r>
    <w:r w:rsidRPr="00183DE4">
      <w:rPr>
        <w:rFonts w:ascii="仿宋_GB2312" w:hint="eastAsia"/>
        <w:sz w:val="28"/>
        <w:szCs w:val="28"/>
      </w:rPr>
      <w:fldChar w:fldCharType="end"/>
    </w:r>
    <w:r w:rsidR="00E7732A">
      <w:rPr>
        <w:rFonts w:ascii="仿宋_GB2312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266" w:rsidRDefault="00C83266" w:rsidP="007626EC">
      <w:r>
        <w:separator/>
      </w:r>
    </w:p>
  </w:footnote>
  <w:footnote w:type="continuationSeparator" w:id="0">
    <w:p w:rsidR="00C83266" w:rsidRDefault="00C83266" w:rsidP="0076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667D3"/>
    <w:multiLevelType w:val="hybridMultilevel"/>
    <w:tmpl w:val="6436FC68"/>
    <w:lvl w:ilvl="0" w:tplc="F47CD56E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8" w:hanging="420"/>
      </w:pPr>
    </w:lvl>
    <w:lvl w:ilvl="2" w:tplc="0409001B" w:tentative="1">
      <w:start w:val="1"/>
      <w:numFmt w:val="lowerRoman"/>
      <w:lvlText w:val="%3."/>
      <w:lvlJc w:val="right"/>
      <w:pPr>
        <w:ind w:left="2208" w:hanging="420"/>
      </w:pPr>
    </w:lvl>
    <w:lvl w:ilvl="3" w:tplc="0409000F" w:tentative="1">
      <w:start w:val="1"/>
      <w:numFmt w:val="decimal"/>
      <w:lvlText w:val="%4."/>
      <w:lvlJc w:val="left"/>
      <w:pPr>
        <w:ind w:left="2628" w:hanging="420"/>
      </w:pPr>
    </w:lvl>
    <w:lvl w:ilvl="4" w:tplc="04090019" w:tentative="1">
      <w:start w:val="1"/>
      <w:numFmt w:val="lowerLetter"/>
      <w:lvlText w:val="%5)"/>
      <w:lvlJc w:val="left"/>
      <w:pPr>
        <w:ind w:left="3048" w:hanging="420"/>
      </w:pPr>
    </w:lvl>
    <w:lvl w:ilvl="5" w:tplc="0409001B" w:tentative="1">
      <w:start w:val="1"/>
      <w:numFmt w:val="lowerRoman"/>
      <w:lvlText w:val="%6."/>
      <w:lvlJc w:val="right"/>
      <w:pPr>
        <w:ind w:left="3468" w:hanging="420"/>
      </w:pPr>
    </w:lvl>
    <w:lvl w:ilvl="6" w:tplc="0409000F" w:tentative="1">
      <w:start w:val="1"/>
      <w:numFmt w:val="decimal"/>
      <w:lvlText w:val="%7."/>
      <w:lvlJc w:val="left"/>
      <w:pPr>
        <w:ind w:left="3888" w:hanging="420"/>
      </w:pPr>
    </w:lvl>
    <w:lvl w:ilvl="7" w:tplc="04090019" w:tentative="1">
      <w:start w:val="1"/>
      <w:numFmt w:val="lowerLetter"/>
      <w:lvlText w:val="%8)"/>
      <w:lvlJc w:val="left"/>
      <w:pPr>
        <w:ind w:left="4308" w:hanging="420"/>
      </w:pPr>
    </w:lvl>
    <w:lvl w:ilvl="8" w:tplc="0409001B" w:tentative="1">
      <w:start w:val="1"/>
      <w:numFmt w:val="lowerRoman"/>
      <w:lvlText w:val="%9."/>
      <w:lvlJc w:val="right"/>
      <w:pPr>
        <w:ind w:left="472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6EC"/>
    <w:rsid w:val="000134A1"/>
    <w:rsid w:val="000137CC"/>
    <w:rsid w:val="00044325"/>
    <w:rsid w:val="000713AE"/>
    <w:rsid w:val="000804AE"/>
    <w:rsid w:val="0008673D"/>
    <w:rsid w:val="00093891"/>
    <w:rsid w:val="000A145F"/>
    <w:rsid w:val="000A7B42"/>
    <w:rsid w:val="000C2F86"/>
    <w:rsid w:val="000D6B5D"/>
    <w:rsid w:val="000D6E5E"/>
    <w:rsid w:val="000E7284"/>
    <w:rsid w:val="000F012A"/>
    <w:rsid w:val="000F1EC4"/>
    <w:rsid w:val="001073AA"/>
    <w:rsid w:val="00112F00"/>
    <w:rsid w:val="00121A6B"/>
    <w:rsid w:val="001418BF"/>
    <w:rsid w:val="00144217"/>
    <w:rsid w:val="001678BF"/>
    <w:rsid w:val="00172A54"/>
    <w:rsid w:val="00177BEB"/>
    <w:rsid w:val="00177E8E"/>
    <w:rsid w:val="00183DE4"/>
    <w:rsid w:val="00185718"/>
    <w:rsid w:val="001A2EEF"/>
    <w:rsid w:val="001B51AB"/>
    <w:rsid w:val="002110B6"/>
    <w:rsid w:val="00222321"/>
    <w:rsid w:val="002625DD"/>
    <w:rsid w:val="002B4232"/>
    <w:rsid w:val="002D2E44"/>
    <w:rsid w:val="002D69CD"/>
    <w:rsid w:val="002E0E35"/>
    <w:rsid w:val="0034143A"/>
    <w:rsid w:val="00355D84"/>
    <w:rsid w:val="00381BB6"/>
    <w:rsid w:val="003A4E00"/>
    <w:rsid w:val="003B3B3A"/>
    <w:rsid w:val="003C4E4D"/>
    <w:rsid w:val="003D557B"/>
    <w:rsid w:val="003D79F8"/>
    <w:rsid w:val="003E2225"/>
    <w:rsid w:val="0042383C"/>
    <w:rsid w:val="004261CE"/>
    <w:rsid w:val="00435B86"/>
    <w:rsid w:val="004447B0"/>
    <w:rsid w:val="0044511B"/>
    <w:rsid w:val="00452D83"/>
    <w:rsid w:val="004570E5"/>
    <w:rsid w:val="004609C7"/>
    <w:rsid w:val="004632C2"/>
    <w:rsid w:val="00474DE2"/>
    <w:rsid w:val="00482F79"/>
    <w:rsid w:val="00493E7B"/>
    <w:rsid w:val="004A5F64"/>
    <w:rsid w:val="004C4D9C"/>
    <w:rsid w:val="00521732"/>
    <w:rsid w:val="00536FF1"/>
    <w:rsid w:val="005456DD"/>
    <w:rsid w:val="005537A1"/>
    <w:rsid w:val="0057733D"/>
    <w:rsid w:val="005822F3"/>
    <w:rsid w:val="005967E5"/>
    <w:rsid w:val="005A08C2"/>
    <w:rsid w:val="005A2D5E"/>
    <w:rsid w:val="005B0F5F"/>
    <w:rsid w:val="005C0901"/>
    <w:rsid w:val="005C6BE1"/>
    <w:rsid w:val="005D1AEB"/>
    <w:rsid w:val="005D324D"/>
    <w:rsid w:val="005E0770"/>
    <w:rsid w:val="005E2BE2"/>
    <w:rsid w:val="006016FC"/>
    <w:rsid w:val="006049EF"/>
    <w:rsid w:val="00622573"/>
    <w:rsid w:val="006327A0"/>
    <w:rsid w:val="00636DB0"/>
    <w:rsid w:val="00646BD6"/>
    <w:rsid w:val="006543E4"/>
    <w:rsid w:val="0067244F"/>
    <w:rsid w:val="00694409"/>
    <w:rsid w:val="00694AA8"/>
    <w:rsid w:val="006C15DB"/>
    <w:rsid w:val="006D2047"/>
    <w:rsid w:val="006E17D4"/>
    <w:rsid w:val="006E74C9"/>
    <w:rsid w:val="007131D9"/>
    <w:rsid w:val="00713853"/>
    <w:rsid w:val="00725345"/>
    <w:rsid w:val="00736053"/>
    <w:rsid w:val="007626EC"/>
    <w:rsid w:val="00765878"/>
    <w:rsid w:val="007B333A"/>
    <w:rsid w:val="007B4B2C"/>
    <w:rsid w:val="007C0D13"/>
    <w:rsid w:val="007D18C5"/>
    <w:rsid w:val="007D4C0C"/>
    <w:rsid w:val="00802EEB"/>
    <w:rsid w:val="00830864"/>
    <w:rsid w:val="00833576"/>
    <w:rsid w:val="00840D9B"/>
    <w:rsid w:val="0086523E"/>
    <w:rsid w:val="008A4231"/>
    <w:rsid w:val="008E2777"/>
    <w:rsid w:val="008E6D94"/>
    <w:rsid w:val="008F63B7"/>
    <w:rsid w:val="009266AF"/>
    <w:rsid w:val="009859BE"/>
    <w:rsid w:val="009922F2"/>
    <w:rsid w:val="009C0EC5"/>
    <w:rsid w:val="009D0520"/>
    <w:rsid w:val="009D330D"/>
    <w:rsid w:val="00A01E92"/>
    <w:rsid w:val="00A27ADE"/>
    <w:rsid w:val="00A51CE0"/>
    <w:rsid w:val="00A74622"/>
    <w:rsid w:val="00A93F43"/>
    <w:rsid w:val="00A96099"/>
    <w:rsid w:val="00A96289"/>
    <w:rsid w:val="00AA0F86"/>
    <w:rsid w:val="00AD543F"/>
    <w:rsid w:val="00AF7988"/>
    <w:rsid w:val="00B408C5"/>
    <w:rsid w:val="00B50A7C"/>
    <w:rsid w:val="00B61B37"/>
    <w:rsid w:val="00B81B4D"/>
    <w:rsid w:val="00B90EB0"/>
    <w:rsid w:val="00B91579"/>
    <w:rsid w:val="00BA765F"/>
    <w:rsid w:val="00BC1773"/>
    <w:rsid w:val="00BD0CBD"/>
    <w:rsid w:val="00BD69D6"/>
    <w:rsid w:val="00BE2511"/>
    <w:rsid w:val="00BF669D"/>
    <w:rsid w:val="00BF79A0"/>
    <w:rsid w:val="00C0351D"/>
    <w:rsid w:val="00C1637A"/>
    <w:rsid w:val="00C4303D"/>
    <w:rsid w:val="00C63665"/>
    <w:rsid w:val="00C83266"/>
    <w:rsid w:val="00CA2C60"/>
    <w:rsid w:val="00CC1C5C"/>
    <w:rsid w:val="00CC624D"/>
    <w:rsid w:val="00CE25E0"/>
    <w:rsid w:val="00CE5613"/>
    <w:rsid w:val="00D353AD"/>
    <w:rsid w:val="00D379B4"/>
    <w:rsid w:val="00D564E8"/>
    <w:rsid w:val="00E15A78"/>
    <w:rsid w:val="00E35907"/>
    <w:rsid w:val="00E4588C"/>
    <w:rsid w:val="00E47461"/>
    <w:rsid w:val="00E6151A"/>
    <w:rsid w:val="00E668E4"/>
    <w:rsid w:val="00E66ADA"/>
    <w:rsid w:val="00E706E6"/>
    <w:rsid w:val="00E7732A"/>
    <w:rsid w:val="00EB24D9"/>
    <w:rsid w:val="00EE146C"/>
    <w:rsid w:val="00EE2088"/>
    <w:rsid w:val="00EF66F7"/>
    <w:rsid w:val="00F0282C"/>
    <w:rsid w:val="00F028C5"/>
    <w:rsid w:val="00F24C2F"/>
    <w:rsid w:val="00F641AE"/>
    <w:rsid w:val="00F80466"/>
    <w:rsid w:val="00FD764F"/>
    <w:rsid w:val="00FE0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5">
    <w:name w:val="List Paragraph"/>
    <w:basedOn w:val="a"/>
    <w:uiPriority w:val="34"/>
    <w:qFormat/>
    <w:rsid w:val="0083086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308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0864"/>
    <w:rPr>
      <w:rFonts w:ascii="Times New Roman" w:eastAsia="仿宋_GB2312" w:hAnsi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4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3D6F-8EC4-4205-A886-C5D6FFF8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creator>刘佳</dc:creator>
  <cp:lastModifiedBy>邓晓岚</cp:lastModifiedBy>
  <cp:revision>11</cp:revision>
  <cp:lastPrinted>2015-07-10T02:49:00Z</cp:lastPrinted>
  <dcterms:created xsi:type="dcterms:W3CDTF">2015-04-15T02:44:00Z</dcterms:created>
  <dcterms:modified xsi:type="dcterms:W3CDTF">2017-04-01T07:03:00Z</dcterms:modified>
</cp:coreProperties>
</file>